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2EAA600B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</w:t>
      </w:r>
      <w:r w:rsidR="00E3768E">
        <w:rPr>
          <w:rFonts w:ascii="Arial" w:hAnsi="Arial" w:cs="Arial"/>
          <w:sz w:val="24"/>
          <w:szCs w:val="24"/>
        </w:rPr>
        <w:t>694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 w:rsidR="00E376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4636D596" w14:textId="77777777" w:rsidR="000C4496" w:rsidRPr="001134C1" w:rsidRDefault="000C4496" w:rsidP="000C4496">
      <w:pPr>
        <w:spacing w:after="0"/>
        <w:rPr>
          <w:rFonts w:ascii="Arial" w:hAnsi="Arial" w:cs="Arial"/>
          <w:sz w:val="24"/>
          <w:szCs w:val="24"/>
        </w:rPr>
      </w:pPr>
    </w:p>
    <w:p w14:paraId="40ACABD1" w14:textId="77777777" w:rsidR="000C4496" w:rsidRPr="00296D44" w:rsidRDefault="000C4496" w:rsidP="000C4496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>
        <w:rPr>
          <w:rFonts w:ascii="Arial" w:hAnsi="Arial" w:cs="Arial"/>
          <w:sz w:val="24"/>
          <w:szCs w:val="24"/>
        </w:rPr>
        <w:t xml:space="preserve">„Službeni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0DE252E2" w14:textId="0D410FA6" w:rsidR="00E3768E" w:rsidRPr="00EB52E8" w:rsidRDefault="001134C1" w:rsidP="00E3768E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 w:rsidR="000C4496">
        <w:rPr>
          <w:rFonts w:ascii="Arial" w:hAnsi="Arial" w:cs="Arial"/>
          <w:sz w:val="24"/>
          <w:szCs w:val="24"/>
        </w:rPr>
        <w:t>u javne rasv</w:t>
      </w:r>
      <w:r>
        <w:rPr>
          <w:rFonts w:ascii="Arial" w:hAnsi="Arial" w:cs="Arial"/>
          <w:sz w:val="24"/>
          <w:szCs w:val="24"/>
        </w:rPr>
        <w:t xml:space="preserve">jete </w:t>
      </w:r>
      <w:r w:rsidR="00A15409">
        <w:rPr>
          <w:rFonts w:ascii="Arial" w:hAnsi="Arial" w:cs="Arial"/>
          <w:sz w:val="24"/>
          <w:szCs w:val="24"/>
        </w:rPr>
        <w:t xml:space="preserve">za </w:t>
      </w:r>
      <w:r w:rsidR="00E3768E" w:rsidRPr="00EB52E8">
        <w:rPr>
          <w:rFonts w:ascii="Arial" w:hAnsi="Arial" w:cs="Arial"/>
          <w:sz w:val="24"/>
          <w:szCs w:val="24"/>
        </w:rPr>
        <w:t>„</w:t>
      </w:r>
      <w:r w:rsidR="00E3768E">
        <w:rPr>
          <w:rFonts w:ascii="Arial" w:hAnsi="Arial" w:cs="Arial"/>
          <w:sz w:val="24"/>
          <w:szCs w:val="24"/>
        </w:rPr>
        <w:t>Pješačku stazu prema Gornjem Stolivu</w:t>
      </w:r>
      <w:r w:rsidR="00E3768E" w:rsidRPr="00EB52E8">
        <w:rPr>
          <w:rFonts w:ascii="Arial" w:hAnsi="Arial" w:cs="Arial"/>
          <w:sz w:val="24"/>
          <w:szCs w:val="24"/>
        </w:rPr>
        <w:t>”</w:t>
      </w:r>
      <w:r w:rsidR="00E3768E">
        <w:rPr>
          <w:rFonts w:ascii="Arial" w:hAnsi="Arial" w:cs="Arial"/>
          <w:sz w:val="24"/>
          <w:szCs w:val="24"/>
        </w:rPr>
        <w:t xml:space="preserve"> . Lokacija pješačke staze obuhvata</w:t>
      </w:r>
      <w:r w:rsidR="00E3768E" w:rsidRPr="00EB52E8">
        <w:rPr>
          <w:rFonts w:ascii="Arial" w:hAnsi="Arial" w:cs="Arial"/>
          <w:sz w:val="24"/>
          <w:szCs w:val="24"/>
        </w:rPr>
        <w:t xml:space="preserve"> </w:t>
      </w:r>
      <w:r w:rsidR="00E3768E">
        <w:rPr>
          <w:rFonts w:ascii="Arial" w:hAnsi="Arial" w:cs="Arial"/>
          <w:sz w:val="24"/>
          <w:szCs w:val="24"/>
        </w:rPr>
        <w:t>dio kat.parc.</w:t>
      </w:r>
      <w:r w:rsidR="00E3768E" w:rsidRPr="002D5B68">
        <w:rPr>
          <w:rFonts w:ascii="Arial" w:hAnsi="Arial" w:cs="Arial"/>
          <w:sz w:val="24"/>
          <w:szCs w:val="24"/>
        </w:rPr>
        <w:t xml:space="preserve"> </w:t>
      </w:r>
      <w:r w:rsidR="00E3768E">
        <w:rPr>
          <w:rFonts w:ascii="Arial" w:hAnsi="Arial" w:cs="Arial"/>
          <w:sz w:val="24"/>
          <w:szCs w:val="24"/>
        </w:rPr>
        <w:t xml:space="preserve">303 </w:t>
      </w:r>
      <w:r w:rsidR="00E3768E" w:rsidRPr="002D5B68">
        <w:rPr>
          <w:rFonts w:ascii="Arial" w:hAnsi="Arial" w:cs="Arial"/>
          <w:sz w:val="24"/>
          <w:szCs w:val="24"/>
        </w:rPr>
        <w:t xml:space="preserve">KO </w:t>
      </w:r>
      <w:r w:rsidR="00E3768E">
        <w:rPr>
          <w:rFonts w:ascii="Arial" w:hAnsi="Arial" w:cs="Arial"/>
          <w:sz w:val="24"/>
          <w:szCs w:val="24"/>
        </w:rPr>
        <w:t>Stoliv I</w:t>
      </w:r>
      <w:r w:rsidR="00E3768E" w:rsidRPr="002D5B68">
        <w:rPr>
          <w:rFonts w:ascii="Arial" w:hAnsi="Arial" w:cs="Arial"/>
          <w:sz w:val="24"/>
          <w:szCs w:val="24"/>
        </w:rPr>
        <w:t xml:space="preserve"> i </w:t>
      </w:r>
      <w:r w:rsidR="00E3768E">
        <w:rPr>
          <w:rFonts w:ascii="Arial" w:hAnsi="Arial" w:cs="Arial"/>
          <w:sz w:val="24"/>
          <w:szCs w:val="24"/>
        </w:rPr>
        <w:t>dio kat.parc.</w:t>
      </w:r>
      <w:r w:rsidR="00E3768E" w:rsidRPr="002D5B68">
        <w:rPr>
          <w:rFonts w:ascii="Arial" w:hAnsi="Arial" w:cs="Arial"/>
          <w:sz w:val="24"/>
          <w:szCs w:val="24"/>
        </w:rPr>
        <w:t xml:space="preserve"> </w:t>
      </w:r>
      <w:r w:rsidR="00E3768E">
        <w:rPr>
          <w:rFonts w:ascii="Arial" w:hAnsi="Arial" w:cs="Arial"/>
          <w:sz w:val="24"/>
          <w:szCs w:val="24"/>
        </w:rPr>
        <w:t>220</w:t>
      </w:r>
      <w:r w:rsidR="00E3768E" w:rsidRPr="002D5B68">
        <w:rPr>
          <w:rFonts w:ascii="Arial" w:hAnsi="Arial" w:cs="Arial"/>
          <w:sz w:val="24"/>
          <w:szCs w:val="24"/>
        </w:rPr>
        <w:t xml:space="preserve"> KO </w:t>
      </w:r>
      <w:r w:rsidR="00E3768E">
        <w:rPr>
          <w:rFonts w:ascii="Arial" w:hAnsi="Arial" w:cs="Arial"/>
          <w:sz w:val="24"/>
          <w:szCs w:val="24"/>
        </w:rPr>
        <w:t xml:space="preserve">Stoliv II </w:t>
      </w:r>
      <w:r w:rsidR="00E3768E" w:rsidRPr="00EB52E8">
        <w:rPr>
          <w:rFonts w:ascii="Arial" w:hAnsi="Arial" w:cs="Arial"/>
          <w:sz w:val="24"/>
          <w:szCs w:val="24"/>
        </w:rPr>
        <w:t xml:space="preserve">u dužini od oko </w:t>
      </w:r>
      <w:r w:rsidR="00E3768E">
        <w:rPr>
          <w:rFonts w:ascii="Arial" w:hAnsi="Arial" w:cs="Arial"/>
          <w:sz w:val="24"/>
          <w:szCs w:val="24"/>
        </w:rPr>
        <w:t>700</w:t>
      </w:r>
      <w:r w:rsidR="00E3768E" w:rsidRPr="00EB52E8">
        <w:rPr>
          <w:rFonts w:ascii="Arial" w:hAnsi="Arial" w:cs="Arial"/>
          <w:sz w:val="24"/>
          <w:szCs w:val="24"/>
        </w:rPr>
        <w:t xml:space="preserve">m. </w:t>
      </w:r>
    </w:p>
    <w:p w14:paraId="3241A70F" w14:textId="7A94317F" w:rsidR="001134C1" w:rsidRDefault="00E3768E" w:rsidP="001134C1">
      <w:pPr>
        <w:jc w:val="both"/>
        <w:rPr>
          <w:rFonts w:ascii="Arial" w:hAnsi="Arial" w:cs="Arial"/>
          <w:sz w:val="24"/>
          <w:szCs w:val="24"/>
        </w:rPr>
      </w:pPr>
      <w:r w:rsidRPr="00A86910">
        <w:rPr>
          <w:rFonts w:ascii="Arial" w:hAnsi="Arial" w:cs="Arial"/>
          <w:sz w:val="24"/>
          <w:szCs w:val="24"/>
        </w:rPr>
        <w:t>Predmetnu trasu osv</w:t>
      </w:r>
      <w:r w:rsidR="00A15409" w:rsidRPr="00A86910">
        <w:rPr>
          <w:rFonts w:ascii="Arial" w:hAnsi="Arial" w:cs="Arial"/>
          <w:sz w:val="24"/>
          <w:szCs w:val="24"/>
        </w:rPr>
        <w:t>jetljenja pre</w:t>
      </w:r>
      <w:r w:rsidRPr="00A86910">
        <w:rPr>
          <w:rFonts w:ascii="Arial" w:hAnsi="Arial" w:cs="Arial"/>
          <w:sz w:val="24"/>
          <w:szCs w:val="24"/>
        </w:rPr>
        <w:t>t</w:t>
      </w:r>
      <w:r w:rsidR="00A15409" w:rsidRPr="00A86910">
        <w:rPr>
          <w:rFonts w:ascii="Arial" w:hAnsi="Arial" w:cs="Arial"/>
          <w:sz w:val="24"/>
          <w:szCs w:val="24"/>
        </w:rPr>
        <w:t>hodno</w:t>
      </w:r>
      <w:r w:rsidRPr="00A86910">
        <w:rPr>
          <w:rFonts w:ascii="Arial" w:hAnsi="Arial" w:cs="Arial"/>
          <w:sz w:val="24"/>
          <w:szCs w:val="24"/>
        </w:rPr>
        <w:t xml:space="preserve"> navedenog lokalnog puta čine i d</w:t>
      </w:r>
      <w:r w:rsidR="00A15409" w:rsidRPr="00A86910">
        <w:rPr>
          <w:rFonts w:ascii="Arial" w:hAnsi="Arial" w:cs="Arial"/>
          <w:sz w:val="24"/>
          <w:szCs w:val="24"/>
        </w:rPr>
        <w:t xml:space="preserve">jelovi kat.parc. </w:t>
      </w:r>
      <w:r w:rsidRPr="00A86910">
        <w:rPr>
          <w:rFonts w:ascii="Arial" w:hAnsi="Arial" w:cs="Arial"/>
          <w:sz w:val="24"/>
          <w:szCs w:val="24"/>
        </w:rPr>
        <w:t>331/1, 331/2, 302, 299/1, 299/2, 325/3</w:t>
      </w:r>
      <w:r w:rsidR="00260837" w:rsidRPr="00A86910">
        <w:rPr>
          <w:rFonts w:ascii="Arial" w:hAnsi="Arial" w:cs="Arial"/>
          <w:sz w:val="24"/>
          <w:szCs w:val="24"/>
        </w:rPr>
        <w:t xml:space="preserve">, 305 i 304, </w:t>
      </w:r>
      <w:r w:rsidR="001134C1" w:rsidRPr="00A86910">
        <w:rPr>
          <w:rFonts w:ascii="Arial" w:hAnsi="Arial" w:cs="Arial"/>
          <w:sz w:val="24"/>
          <w:szCs w:val="24"/>
        </w:rPr>
        <w:t xml:space="preserve">sve KO </w:t>
      </w:r>
      <w:r w:rsidRPr="00A86910">
        <w:rPr>
          <w:rFonts w:ascii="Arial" w:hAnsi="Arial" w:cs="Arial"/>
          <w:sz w:val="24"/>
          <w:szCs w:val="24"/>
        </w:rPr>
        <w:t>Stoliv I</w:t>
      </w:r>
      <w:r w:rsidR="00B516A6" w:rsidRPr="00A86910">
        <w:rPr>
          <w:rFonts w:ascii="Arial" w:hAnsi="Arial" w:cs="Arial"/>
          <w:sz w:val="24"/>
          <w:szCs w:val="24"/>
        </w:rPr>
        <w:t xml:space="preserve"> i dj</w:t>
      </w:r>
      <w:r w:rsidR="00C3105A">
        <w:rPr>
          <w:rFonts w:ascii="Arial" w:hAnsi="Arial" w:cs="Arial"/>
          <w:sz w:val="24"/>
          <w:szCs w:val="24"/>
        </w:rPr>
        <w:t>elovi</w:t>
      </w:r>
      <w:r w:rsidR="001134C1" w:rsidRPr="00A86910">
        <w:rPr>
          <w:rFonts w:ascii="Arial" w:hAnsi="Arial" w:cs="Arial"/>
          <w:sz w:val="24"/>
          <w:szCs w:val="24"/>
        </w:rPr>
        <w:t xml:space="preserve"> kat. parc.</w:t>
      </w:r>
      <w:r w:rsidR="00B516A6" w:rsidRPr="00A86910">
        <w:rPr>
          <w:rFonts w:ascii="Arial" w:hAnsi="Arial" w:cs="Arial"/>
          <w:sz w:val="24"/>
          <w:szCs w:val="24"/>
        </w:rPr>
        <w:t xml:space="preserve"> 199, 207, 219, 218, 221, 226, 227, 50, 48 i 46,</w:t>
      </w:r>
      <w:r w:rsidR="001134C1" w:rsidRPr="00A86910">
        <w:rPr>
          <w:rFonts w:ascii="Arial" w:hAnsi="Arial" w:cs="Arial"/>
          <w:sz w:val="24"/>
          <w:szCs w:val="24"/>
        </w:rPr>
        <w:t xml:space="preserve"> sve KO </w:t>
      </w:r>
      <w:r w:rsidR="00260837" w:rsidRPr="00A86910">
        <w:rPr>
          <w:rFonts w:ascii="Arial" w:hAnsi="Arial" w:cs="Arial"/>
          <w:sz w:val="24"/>
          <w:szCs w:val="24"/>
        </w:rPr>
        <w:t>Stoliv II</w:t>
      </w:r>
      <w:r w:rsidR="001134C1" w:rsidRPr="00A86910">
        <w:rPr>
          <w:rFonts w:ascii="Arial" w:hAnsi="Arial" w:cs="Arial"/>
          <w:sz w:val="24"/>
          <w:szCs w:val="24"/>
        </w:rPr>
        <w:t>.</w:t>
      </w:r>
    </w:p>
    <w:p w14:paraId="3336A95D" w14:textId="2CCAF854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0C4496">
        <w:rPr>
          <w:rFonts w:ascii="Arial" w:hAnsi="Arial" w:cs="Arial"/>
          <w:sz w:val="24"/>
          <w:szCs w:val="24"/>
        </w:rPr>
        <w:t>vne rasv</w:t>
      </w:r>
      <w:bookmarkStart w:id="0" w:name="_GoBack"/>
      <w:bookmarkEnd w:id="0"/>
      <w:r w:rsidR="009662D5">
        <w:rPr>
          <w:rFonts w:ascii="Arial" w:hAnsi="Arial" w:cs="Arial"/>
          <w:sz w:val="24"/>
          <w:szCs w:val="24"/>
        </w:rPr>
        <w:t xml:space="preserve">jete </w:t>
      </w:r>
      <w:r w:rsidR="00A86910">
        <w:rPr>
          <w:rFonts w:ascii="Arial" w:hAnsi="Arial" w:cs="Arial"/>
          <w:sz w:val="24"/>
          <w:szCs w:val="24"/>
        </w:rPr>
        <w:t>pješačke staze prema Gornjem Stolivu,</w:t>
      </w:r>
      <w:r w:rsidR="009662D5">
        <w:rPr>
          <w:rFonts w:ascii="Arial" w:hAnsi="Arial" w:cs="Arial"/>
          <w:sz w:val="24"/>
          <w:szCs w:val="24"/>
        </w:rPr>
        <w:t xml:space="preserve"> koji obuhvata dio katastarske opštine </w:t>
      </w:r>
      <w:r w:rsidR="00A86910">
        <w:rPr>
          <w:rFonts w:ascii="Arial" w:hAnsi="Arial" w:cs="Arial"/>
          <w:sz w:val="24"/>
          <w:szCs w:val="24"/>
        </w:rPr>
        <w:t>Stoliv I i Stoliv II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14D72DA5" w14:textId="6CA4A993" w:rsidR="001134C1" w:rsidRDefault="00BF3C60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Neophodno je uradtiti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</w:t>
      </w:r>
      <w:r w:rsidR="00A86910" w:rsidRPr="00EB52E8">
        <w:rPr>
          <w:rFonts w:ascii="Arial" w:hAnsi="Arial" w:cs="Arial"/>
          <w:sz w:val="24"/>
          <w:szCs w:val="24"/>
        </w:rPr>
        <w:t>„</w:t>
      </w:r>
      <w:r w:rsidR="00A86910">
        <w:rPr>
          <w:rFonts w:ascii="Arial" w:hAnsi="Arial" w:cs="Arial"/>
          <w:sz w:val="24"/>
          <w:szCs w:val="24"/>
        </w:rPr>
        <w:t>Pješačka staza prema Gornjem Stolivu</w:t>
      </w:r>
      <w:r w:rsidR="00A86910" w:rsidRPr="00EB52E8">
        <w:rPr>
          <w:rFonts w:ascii="Arial" w:hAnsi="Arial" w:cs="Arial"/>
          <w:sz w:val="24"/>
          <w:szCs w:val="24"/>
        </w:rPr>
        <w:t>”</w:t>
      </w:r>
      <w:r w:rsidR="00A86910">
        <w:rPr>
          <w:rFonts w:ascii="Arial" w:hAnsi="Arial" w:cs="Arial"/>
          <w:sz w:val="24"/>
          <w:szCs w:val="24"/>
        </w:rPr>
        <w:t xml:space="preserve"> koja</w:t>
      </w:r>
      <w:r>
        <w:rPr>
          <w:rFonts w:ascii="Arial" w:hAnsi="Arial" w:cs="Arial"/>
          <w:sz w:val="24"/>
          <w:szCs w:val="24"/>
        </w:rPr>
        <w:t xml:space="preserve">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 w:rsidR="00A15409">
        <w:rPr>
          <w:rFonts w:ascii="Arial" w:hAnsi="Arial" w:cs="Arial"/>
          <w:sz w:val="24"/>
          <w:szCs w:val="24"/>
        </w:rPr>
        <w:t xml:space="preserve">postojeći </w:t>
      </w:r>
      <w:r w:rsidR="001134C1" w:rsidRPr="001134C1">
        <w:rPr>
          <w:rFonts w:ascii="Arial" w:hAnsi="Arial" w:cs="Arial"/>
          <w:sz w:val="24"/>
          <w:szCs w:val="24"/>
        </w:rPr>
        <w:t xml:space="preserve">put na dijelu </w:t>
      </w:r>
      <w:r w:rsidR="00A86910">
        <w:rPr>
          <w:rFonts w:ascii="Arial" w:hAnsi="Arial" w:cs="Arial"/>
          <w:sz w:val="24"/>
          <w:szCs w:val="24"/>
        </w:rPr>
        <w:t>kat.parc.</w:t>
      </w:r>
      <w:r w:rsidR="00A86910" w:rsidRPr="002D5B68">
        <w:rPr>
          <w:rFonts w:ascii="Arial" w:hAnsi="Arial" w:cs="Arial"/>
          <w:sz w:val="24"/>
          <w:szCs w:val="24"/>
        </w:rPr>
        <w:t xml:space="preserve"> </w:t>
      </w:r>
      <w:r w:rsidR="00A86910">
        <w:rPr>
          <w:rFonts w:ascii="Arial" w:hAnsi="Arial" w:cs="Arial"/>
          <w:sz w:val="24"/>
          <w:szCs w:val="24"/>
        </w:rPr>
        <w:t xml:space="preserve">303 </w:t>
      </w:r>
      <w:r w:rsidR="00A86910" w:rsidRPr="002D5B68">
        <w:rPr>
          <w:rFonts w:ascii="Arial" w:hAnsi="Arial" w:cs="Arial"/>
          <w:sz w:val="24"/>
          <w:szCs w:val="24"/>
        </w:rPr>
        <w:t xml:space="preserve">KO </w:t>
      </w:r>
      <w:r w:rsidR="00A86910">
        <w:rPr>
          <w:rFonts w:ascii="Arial" w:hAnsi="Arial" w:cs="Arial"/>
          <w:sz w:val="24"/>
          <w:szCs w:val="24"/>
        </w:rPr>
        <w:t>Stoliv I</w:t>
      </w:r>
      <w:r w:rsidR="00A86910" w:rsidRPr="002D5B68">
        <w:rPr>
          <w:rFonts w:ascii="Arial" w:hAnsi="Arial" w:cs="Arial"/>
          <w:sz w:val="24"/>
          <w:szCs w:val="24"/>
        </w:rPr>
        <w:t xml:space="preserve"> i </w:t>
      </w:r>
      <w:r w:rsidR="00A86910">
        <w:rPr>
          <w:rFonts w:ascii="Arial" w:hAnsi="Arial" w:cs="Arial"/>
          <w:sz w:val="24"/>
          <w:szCs w:val="24"/>
        </w:rPr>
        <w:t>dijelu kat.parc.</w:t>
      </w:r>
      <w:r w:rsidR="00A86910" w:rsidRPr="002D5B68">
        <w:rPr>
          <w:rFonts w:ascii="Arial" w:hAnsi="Arial" w:cs="Arial"/>
          <w:sz w:val="24"/>
          <w:szCs w:val="24"/>
        </w:rPr>
        <w:t xml:space="preserve"> </w:t>
      </w:r>
      <w:r w:rsidR="00A86910">
        <w:rPr>
          <w:rFonts w:ascii="Arial" w:hAnsi="Arial" w:cs="Arial"/>
          <w:sz w:val="24"/>
          <w:szCs w:val="24"/>
        </w:rPr>
        <w:t>220</w:t>
      </w:r>
      <w:r w:rsidR="00A86910" w:rsidRPr="002D5B68">
        <w:rPr>
          <w:rFonts w:ascii="Arial" w:hAnsi="Arial" w:cs="Arial"/>
          <w:sz w:val="24"/>
          <w:szCs w:val="24"/>
        </w:rPr>
        <w:t xml:space="preserve"> KO </w:t>
      </w:r>
      <w:r w:rsidR="00A86910">
        <w:rPr>
          <w:rFonts w:ascii="Arial" w:hAnsi="Arial" w:cs="Arial"/>
          <w:sz w:val="24"/>
          <w:szCs w:val="24"/>
        </w:rPr>
        <w:t>Stoliv II</w:t>
      </w:r>
      <w:r w:rsidR="00C3105A">
        <w:rPr>
          <w:rFonts w:ascii="Arial" w:hAnsi="Arial" w:cs="Arial"/>
          <w:sz w:val="24"/>
          <w:szCs w:val="24"/>
        </w:rPr>
        <w:t xml:space="preserve"> i sa prethodno navedenim katastarskim parcelama</w:t>
      </w:r>
      <w:r w:rsidR="00A86910">
        <w:rPr>
          <w:rFonts w:ascii="Arial" w:hAnsi="Arial" w:cs="Arial"/>
          <w:sz w:val="24"/>
          <w:szCs w:val="24"/>
        </w:rPr>
        <w:t xml:space="preserve"> </w:t>
      </w:r>
      <w:r w:rsidR="001134C1" w:rsidRPr="001134C1">
        <w:rPr>
          <w:rFonts w:ascii="Arial" w:hAnsi="Arial" w:cs="Arial"/>
          <w:sz w:val="24"/>
          <w:szCs w:val="24"/>
        </w:rPr>
        <w:t xml:space="preserve">u dužini od </w:t>
      </w:r>
      <w:r>
        <w:rPr>
          <w:rFonts w:ascii="Arial" w:hAnsi="Arial" w:cs="Arial"/>
          <w:sz w:val="24"/>
          <w:szCs w:val="24"/>
        </w:rPr>
        <w:t xml:space="preserve">cca </w:t>
      </w:r>
      <w:r w:rsidR="00A86910">
        <w:rPr>
          <w:rFonts w:ascii="Arial" w:hAnsi="Arial" w:cs="Arial"/>
          <w:sz w:val="24"/>
          <w:szCs w:val="24"/>
        </w:rPr>
        <w:t xml:space="preserve">700 </w:t>
      </w:r>
      <w:r>
        <w:rPr>
          <w:rFonts w:ascii="Arial" w:hAnsi="Arial" w:cs="Arial"/>
          <w:sz w:val="24"/>
          <w:szCs w:val="24"/>
        </w:rPr>
        <w:t>m</w:t>
      </w:r>
      <w:r w:rsidR="00A8691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D20D02">
        <w:rPr>
          <w:rFonts w:ascii="Arial" w:hAnsi="Arial" w:cs="Arial"/>
          <w:sz w:val="24"/>
          <w:szCs w:val="24"/>
        </w:rPr>
        <w:t>definisati</w:t>
      </w:r>
      <w:r>
        <w:rPr>
          <w:rFonts w:ascii="Arial" w:hAnsi="Arial" w:cs="Arial"/>
          <w:sz w:val="24"/>
          <w:szCs w:val="24"/>
        </w:rPr>
        <w:t xml:space="preserve"> tačku priključenja </w:t>
      </w:r>
      <w:r w:rsidR="00D20D02">
        <w:rPr>
          <w:rFonts w:ascii="Arial" w:hAnsi="Arial" w:cs="Arial"/>
          <w:sz w:val="24"/>
          <w:szCs w:val="24"/>
        </w:rPr>
        <w:t>gdje</w:t>
      </w:r>
      <w:r>
        <w:rPr>
          <w:rFonts w:ascii="Arial" w:hAnsi="Arial" w:cs="Arial"/>
          <w:sz w:val="24"/>
          <w:szCs w:val="24"/>
        </w:rPr>
        <w:t xml:space="preserve"> će biti po</w:t>
      </w:r>
      <w:r w:rsidR="00D20D02">
        <w:rPr>
          <w:rFonts w:ascii="Arial" w:hAnsi="Arial" w:cs="Arial"/>
          <w:sz w:val="24"/>
          <w:szCs w:val="24"/>
        </w:rPr>
        <w:t>s</w:t>
      </w:r>
      <w:r w:rsidR="005D122F">
        <w:rPr>
          <w:rFonts w:ascii="Arial" w:hAnsi="Arial" w:cs="Arial"/>
          <w:sz w:val="24"/>
          <w:szCs w:val="24"/>
        </w:rPr>
        <w:t>tavljen mjerno razvodni oramar.</w:t>
      </w:r>
    </w:p>
    <w:p w14:paraId="6403BD85" w14:textId="77777777" w:rsidR="009662D5" w:rsidRPr="001134C1" w:rsidRDefault="009662D5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CB36B" w14:textId="77777777" w:rsidR="00C3105A" w:rsidRPr="00EB52E8" w:rsidRDefault="00C3105A" w:rsidP="00C3105A">
      <w:pPr>
        <w:jc w:val="both"/>
        <w:rPr>
          <w:rFonts w:ascii="Arial" w:hAnsi="Arial" w:cs="Arial"/>
          <w:sz w:val="24"/>
          <w:szCs w:val="24"/>
        </w:rPr>
      </w:pPr>
      <w:r w:rsidRPr="00EB52E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novim drvenim </w:t>
      </w:r>
      <w:r w:rsidRPr="00EB52E8">
        <w:rPr>
          <w:rFonts w:ascii="Arial" w:hAnsi="Arial" w:cs="Arial"/>
          <w:sz w:val="24"/>
          <w:szCs w:val="24"/>
        </w:rPr>
        <w:t xml:space="preserve">stubovima visine </w:t>
      </w:r>
      <w:r>
        <w:rPr>
          <w:rFonts w:ascii="Arial" w:hAnsi="Arial" w:cs="Arial"/>
          <w:sz w:val="24"/>
          <w:szCs w:val="24"/>
        </w:rPr>
        <w:t>8</w:t>
      </w:r>
      <w:r w:rsidRPr="00EB52E8">
        <w:rPr>
          <w:rFonts w:ascii="Arial" w:hAnsi="Arial" w:cs="Arial"/>
          <w:sz w:val="24"/>
          <w:szCs w:val="24"/>
        </w:rPr>
        <w:t>m (tj 7</w:t>
      </w:r>
      <w:r>
        <w:rPr>
          <w:rFonts w:ascii="Arial" w:hAnsi="Arial" w:cs="Arial"/>
          <w:sz w:val="24"/>
          <w:szCs w:val="24"/>
        </w:rPr>
        <w:t>m</w:t>
      </w:r>
      <w:r w:rsidRPr="00EB52E8">
        <w:rPr>
          <w:rFonts w:ascii="Arial" w:hAnsi="Arial" w:cs="Arial"/>
          <w:sz w:val="24"/>
          <w:szCs w:val="24"/>
        </w:rPr>
        <w:t xml:space="preserve"> u nadzemnom dijelu) predvidjeti postavljanje samonosivog kablovskog snopa tipa X00/0 4x16mm2, nosnog, zateznog i spojnog materijala, kao i postavljanje svjetiljki.</w:t>
      </w:r>
      <w:r>
        <w:rPr>
          <w:rFonts w:ascii="Arial" w:hAnsi="Arial" w:cs="Arial"/>
          <w:sz w:val="24"/>
          <w:szCs w:val="24"/>
        </w:rPr>
        <w:t xml:space="preserve"> Stubove postavljati na rastojanju od 30-35m u zavisnosti od uslova na terenu. Precizne pozicije stubova definisati glavnim projektom javne rasvjete. </w:t>
      </w:r>
      <w:r w:rsidRPr="00EB52E8">
        <w:rPr>
          <w:rFonts w:ascii="Arial" w:hAnsi="Arial" w:cs="Arial"/>
          <w:sz w:val="24"/>
          <w:szCs w:val="24"/>
        </w:rPr>
        <w:t xml:space="preserve">Tip i snagu svjetiljki odrediti fotometrijskim proračunom u zavisnosti od </w:t>
      </w:r>
      <w:r>
        <w:rPr>
          <w:rFonts w:ascii="Arial" w:hAnsi="Arial" w:cs="Arial"/>
          <w:sz w:val="24"/>
          <w:szCs w:val="24"/>
        </w:rPr>
        <w:t xml:space="preserve">predviđenog </w:t>
      </w:r>
      <w:r w:rsidRPr="00EB52E8">
        <w:rPr>
          <w:rFonts w:ascii="Arial" w:hAnsi="Arial" w:cs="Arial"/>
          <w:sz w:val="24"/>
          <w:szCs w:val="24"/>
        </w:rPr>
        <w:t xml:space="preserve">razmaka između stubova i širine puta </w:t>
      </w:r>
      <w:r>
        <w:rPr>
          <w:rFonts w:ascii="Arial" w:hAnsi="Arial" w:cs="Arial"/>
          <w:sz w:val="24"/>
          <w:szCs w:val="24"/>
        </w:rPr>
        <w:t xml:space="preserve">(staze) </w:t>
      </w:r>
      <w:r w:rsidRPr="00EB52E8">
        <w:rPr>
          <w:rFonts w:ascii="Arial" w:hAnsi="Arial" w:cs="Arial"/>
          <w:sz w:val="24"/>
          <w:szCs w:val="24"/>
        </w:rPr>
        <w:t>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34461" w14:textId="5562DF77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Predmet Odluke o izboru lokacije je osvjetljavanje </w:t>
      </w:r>
      <w:r w:rsidR="007E5C83">
        <w:rPr>
          <w:rFonts w:ascii="Arial" w:hAnsi="Arial" w:cs="Arial"/>
          <w:sz w:val="24"/>
          <w:szCs w:val="24"/>
        </w:rPr>
        <w:t>pješačke staze prema Gornjem Stolivu, označena</w:t>
      </w:r>
      <w:r w:rsidRPr="001134C1">
        <w:rPr>
          <w:rFonts w:ascii="Arial" w:hAnsi="Arial" w:cs="Arial"/>
          <w:sz w:val="24"/>
          <w:szCs w:val="24"/>
        </w:rPr>
        <w:t xml:space="preserve"> na geodetskom snimku kao </w:t>
      </w:r>
      <w:r w:rsidR="007E5C83">
        <w:rPr>
          <w:rFonts w:ascii="Arial" w:hAnsi="Arial" w:cs="Arial"/>
          <w:sz w:val="24"/>
          <w:szCs w:val="24"/>
        </w:rPr>
        <w:t>„pješačka staza“</w:t>
      </w:r>
    </w:p>
    <w:p w14:paraId="7296A1AD" w14:textId="77777777" w:rsidR="00B53F2C" w:rsidRPr="001134C1" w:rsidRDefault="00B53F2C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37A02" w14:textId="77777777" w:rsidR="000C4496" w:rsidRPr="001134C1" w:rsidRDefault="000C4496" w:rsidP="000C44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7ECC5F16" w14:textId="77777777" w:rsidR="000C4496" w:rsidRPr="001134C1" w:rsidRDefault="000C4496" w:rsidP="000C44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0168D053" w14:textId="77777777" w:rsidR="000C4496" w:rsidRPr="001134C1" w:rsidRDefault="000C4496" w:rsidP="000C44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2D0CA10C" w14:textId="77777777" w:rsidR="000C4496" w:rsidRPr="001134C1" w:rsidRDefault="000C4496" w:rsidP="000C4496">
      <w:pPr>
        <w:spacing w:after="0"/>
        <w:rPr>
          <w:rFonts w:ascii="Arial" w:hAnsi="Arial" w:cs="Arial"/>
          <w:sz w:val="24"/>
          <w:szCs w:val="24"/>
        </w:rPr>
      </w:pPr>
    </w:p>
    <w:p w14:paraId="588B193C" w14:textId="77777777" w:rsidR="000C4496" w:rsidRPr="001134C1" w:rsidRDefault="000C4496" w:rsidP="000C44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2846BC2A" w14:textId="3EA6E674" w:rsidR="00B53F2C" w:rsidRPr="00296D44" w:rsidRDefault="00B53F2C" w:rsidP="00B53F2C">
      <w:pPr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DC5C" w14:textId="77777777" w:rsidR="00277246" w:rsidRDefault="00277246" w:rsidP="003745E6">
      <w:pPr>
        <w:spacing w:after="0" w:line="240" w:lineRule="auto"/>
      </w:pPr>
      <w:r>
        <w:separator/>
      </w:r>
    </w:p>
  </w:endnote>
  <w:endnote w:type="continuationSeparator" w:id="0">
    <w:p w14:paraId="6379DA64" w14:textId="77777777" w:rsidR="00277246" w:rsidRDefault="00277246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277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277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277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DB73B" w14:textId="77777777" w:rsidR="00277246" w:rsidRDefault="00277246" w:rsidP="003745E6">
      <w:pPr>
        <w:spacing w:after="0" w:line="240" w:lineRule="auto"/>
      </w:pPr>
      <w:r>
        <w:separator/>
      </w:r>
    </w:p>
  </w:footnote>
  <w:footnote w:type="continuationSeparator" w:id="0">
    <w:p w14:paraId="41C5E78E" w14:textId="77777777" w:rsidR="00277246" w:rsidRDefault="00277246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27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277246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277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B02E8"/>
    <w:rsid w:val="000C4496"/>
    <w:rsid w:val="001134C1"/>
    <w:rsid w:val="0013201E"/>
    <w:rsid w:val="001E4393"/>
    <w:rsid w:val="001F2B39"/>
    <w:rsid w:val="00215EDD"/>
    <w:rsid w:val="00260837"/>
    <w:rsid w:val="00277246"/>
    <w:rsid w:val="003745E6"/>
    <w:rsid w:val="00416994"/>
    <w:rsid w:val="00422378"/>
    <w:rsid w:val="00476C10"/>
    <w:rsid w:val="004C0F98"/>
    <w:rsid w:val="00535504"/>
    <w:rsid w:val="0055004B"/>
    <w:rsid w:val="00557951"/>
    <w:rsid w:val="005C3397"/>
    <w:rsid w:val="005D122F"/>
    <w:rsid w:val="006236F7"/>
    <w:rsid w:val="00684385"/>
    <w:rsid w:val="006D12B2"/>
    <w:rsid w:val="00706871"/>
    <w:rsid w:val="0077294D"/>
    <w:rsid w:val="007A64FA"/>
    <w:rsid w:val="007C20E3"/>
    <w:rsid w:val="007E5C83"/>
    <w:rsid w:val="007F1152"/>
    <w:rsid w:val="008064D6"/>
    <w:rsid w:val="008604A1"/>
    <w:rsid w:val="00883392"/>
    <w:rsid w:val="009232C6"/>
    <w:rsid w:val="00924B66"/>
    <w:rsid w:val="0092727E"/>
    <w:rsid w:val="00944E2D"/>
    <w:rsid w:val="009662D5"/>
    <w:rsid w:val="009729EB"/>
    <w:rsid w:val="009A091C"/>
    <w:rsid w:val="009D4C71"/>
    <w:rsid w:val="00A15409"/>
    <w:rsid w:val="00A15F49"/>
    <w:rsid w:val="00A7363C"/>
    <w:rsid w:val="00A86910"/>
    <w:rsid w:val="00A97FC9"/>
    <w:rsid w:val="00AC2AA1"/>
    <w:rsid w:val="00B516A6"/>
    <w:rsid w:val="00B53F2C"/>
    <w:rsid w:val="00B67A47"/>
    <w:rsid w:val="00BA54CF"/>
    <w:rsid w:val="00BD5EAC"/>
    <w:rsid w:val="00BF0D74"/>
    <w:rsid w:val="00BF31FD"/>
    <w:rsid w:val="00BF3C60"/>
    <w:rsid w:val="00C3105A"/>
    <w:rsid w:val="00CF276F"/>
    <w:rsid w:val="00D20D02"/>
    <w:rsid w:val="00D21F10"/>
    <w:rsid w:val="00D5726B"/>
    <w:rsid w:val="00E12D00"/>
    <w:rsid w:val="00E1317D"/>
    <w:rsid w:val="00E343B7"/>
    <w:rsid w:val="00E3768E"/>
    <w:rsid w:val="00F3492F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3</cp:revision>
  <cp:lastPrinted>2023-08-29T12:02:00Z</cp:lastPrinted>
  <dcterms:created xsi:type="dcterms:W3CDTF">2023-08-30T09:53:00Z</dcterms:created>
  <dcterms:modified xsi:type="dcterms:W3CDTF">2023-08-31T11:59:00Z</dcterms:modified>
</cp:coreProperties>
</file>